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31" w:rsidRDefault="00F95F0C" w:rsidP="00F0483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831">
        <w:rPr>
          <w:rFonts w:ascii="Times New Roman" w:hAnsi="Times New Roman"/>
          <w:b/>
          <w:sz w:val="24"/>
          <w:szCs w:val="24"/>
          <w:lang w:eastAsia="ru-RU"/>
        </w:rPr>
        <w:t>Проверка законности и эффективности использования бюджетных средств</w:t>
      </w:r>
    </w:p>
    <w:p w:rsidR="00F04831" w:rsidRDefault="00F95F0C" w:rsidP="00F0483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831">
        <w:rPr>
          <w:rFonts w:ascii="Times New Roman" w:hAnsi="Times New Roman"/>
          <w:b/>
          <w:sz w:val="24"/>
          <w:szCs w:val="24"/>
          <w:lang w:eastAsia="ru-RU"/>
        </w:rPr>
        <w:t xml:space="preserve">на предоставление жилых помещений детям-сиротам и детям, оставшимся </w:t>
      </w:r>
    </w:p>
    <w:p w:rsidR="00F04831" w:rsidRDefault="00F95F0C" w:rsidP="00F0483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831">
        <w:rPr>
          <w:rFonts w:ascii="Times New Roman" w:hAnsi="Times New Roman"/>
          <w:b/>
          <w:sz w:val="24"/>
          <w:szCs w:val="24"/>
          <w:lang w:eastAsia="ru-RU"/>
        </w:rPr>
        <w:t>без попечения родителей, лицам из числа детей-сирот и детей, оставшихся</w:t>
      </w:r>
    </w:p>
    <w:p w:rsidR="00F04831" w:rsidRDefault="00F95F0C" w:rsidP="00F0483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831">
        <w:rPr>
          <w:rFonts w:ascii="Times New Roman" w:hAnsi="Times New Roman"/>
          <w:b/>
          <w:sz w:val="24"/>
          <w:szCs w:val="24"/>
          <w:lang w:eastAsia="ru-RU"/>
        </w:rPr>
        <w:t xml:space="preserve"> без попечения родителей, не имеющих закрепленного жилого помещения,</w:t>
      </w:r>
    </w:p>
    <w:p w:rsidR="00F95F0C" w:rsidRPr="00F04831" w:rsidRDefault="00F95F0C" w:rsidP="00F0483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831">
        <w:rPr>
          <w:rFonts w:ascii="Times New Roman" w:hAnsi="Times New Roman"/>
          <w:b/>
          <w:sz w:val="24"/>
          <w:szCs w:val="24"/>
          <w:lang w:eastAsia="ru-RU"/>
        </w:rPr>
        <w:t xml:space="preserve">за 2016 </w:t>
      </w:r>
      <w:r w:rsidR="00F04831">
        <w:rPr>
          <w:rFonts w:ascii="Times New Roman" w:hAnsi="Times New Roman"/>
          <w:b/>
          <w:sz w:val="24"/>
          <w:szCs w:val="24"/>
          <w:lang w:eastAsia="ru-RU"/>
        </w:rPr>
        <w:t xml:space="preserve">год </w:t>
      </w:r>
      <w:r w:rsidRPr="00F04831">
        <w:rPr>
          <w:rFonts w:ascii="Times New Roman" w:hAnsi="Times New Roman"/>
          <w:b/>
          <w:sz w:val="24"/>
          <w:szCs w:val="24"/>
          <w:lang w:eastAsia="ru-RU"/>
        </w:rPr>
        <w:t>– текущий период 2017 года</w:t>
      </w:r>
    </w:p>
    <w:p w:rsidR="00F95F0C" w:rsidRPr="00F04831" w:rsidRDefault="00F95F0C" w:rsidP="00F95F0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95F0C" w:rsidRPr="00F04831" w:rsidRDefault="00F95F0C" w:rsidP="00F95F0C">
      <w:pPr>
        <w:pStyle w:val="a3"/>
        <w:spacing w:after="24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Pr="00F04831">
        <w:rPr>
          <w:rFonts w:ascii="Times New Roman" w:hAnsi="Times New Roman"/>
          <w:sz w:val="24"/>
          <w:szCs w:val="24"/>
        </w:rPr>
        <w:t xml:space="preserve"> </w:t>
      </w:r>
      <w:r w:rsidRPr="00F04831">
        <w:rPr>
          <w:rFonts w:ascii="Times New Roman" w:hAnsi="Times New Roman"/>
          <w:sz w:val="24"/>
          <w:szCs w:val="24"/>
          <w:lang w:eastAsia="ru-RU"/>
        </w:rPr>
        <w:t>законности и эффективности использования бюджетных средств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не имеющих закрепленного жилого помещения, за 2016 – текущий период 2017 года</w:t>
      </w:r>
      <w:r w:rsidRPr="00F048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F0C" w:rsidRPr="00F04831" w:rsidRDefault="00F95F0C" w:rsidP="00F95F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нарушения:</w:t>
      </w:r>
    </w:p>
    <w:p w:rsidR="00F95F0C" w:rsidRPr="00F04831" w:rsidRDefault="00F95F0C" w:rsidP="00F95F0C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 xml:space="preserve">1. Пункта </w:t>
      </w:r>
      <w:r w:rsidRPr="00F04831">
        <w:rPr>
          <w:rFonts w:ascii="Times New Roman" w:eastAsiaTheme="minorHAnsi" w:hAnsi="Times New Roman"/>
          <w:sz w:val="24"/>
          <w:szCs w:val="24"/>
          <w:lang w:eastAsia="ru-RU"/>
        </w:rPr>
        <w:t xml:space="preserve">1 статьи 14 областного закона от 17.12.2012 №591-36-ОЗ </w:t>
      </w:r>
      <w:r w:rsidRPr="00F04831">
        <w:rPr>
          <w:rFonts w:ascii="Times New Roman" w:eastAsiaTheme="minorHAnsi" w:hAnsi="Times New Roman"/>
          <w:sz w:val="24"/>
          <w:szCs w:val="24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F95F0C" w:rsidRPr="00F04831" w:rsidRDefault="00F95F0C" w:rsidP="00F95F0C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04831">
        <w:rPr>
          <w:rFonts w:ascii="Times New Roman" w:eastAsiaTheme="minorHAnsi" w:hAnsi="Times New Roman"/>
          <w:sz w:val="24"/>
          <w:szCs w:val="24"/>
        </w:rPr>
        <w:t xml:space="preserve">2. Пункта </w:t>
      </w:r>
      <w:r w:rsidRPr="00F04831">
        <w:rPr>
          <w:rFonts w:ascii="Times New Roman" w:eastAsiaTheme="minorHAnsi" w:hAnsi="Times New Roman"/>
          <w:sz w:val="24"/>
          <w:szCs w:val="24"/>
          <w:lang w:eastAsia="ru-RU"/>
        </w:rPr>
        <w:t xml:space="preserve">3.1 статьи 47 областного закона от 20.09.2005 №84-5-ОЗ </w:t>
      </w:r>
      <w:r w:rsidRPr="00F04831">
        <w:rPr>
          <w:rFonts w:ascii="Times New Roman" w:eastAsiaTheme="minorHAnsi" w:hAnsi="Times New Roman"/>
          <w:sz w:val="24"/>
          <w:szCs w:val="24"/>
        </w:rPr>
        <w:t>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Pr="00F04831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F95F0C" w:rsidRPr="00F04831" w:rsidRDefault="00F95F0C" w:rsidP="00F95F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4831">
        <w:rPr>
          <w:rFonts w:ascii="Times New Roman" w:eastAsiaTheme="minorHAnsi" w:hAnsi="Times New Roman"/>
          <w:sz w:val="24"/>
          <w:szCs w:val="24"/>
          <w:lang w:eastAsia="ru-RU"/>
        </w:rPr>
        <w:t>3. Пункта 7 статьи 11, приложения №21 к областному закону  от  23.12.2016  №503-31-ОЗ «</w:t>
      </w:r>
      <w:r w:rsidRPr="00F04831">
        <w:rPr>
          <w:rFonts w:ascii="Times New Roman" w:eastAsiaTheme="minorHAnsi" w:hAnsi="Times New Roman"/>
          <w:sz w:val="24"/>
          <w:szCs w:val="24"/>
        </w:rPr>
        <w:t>Об областном бюджете на 2017 год и на плановый период 2018 и 2019 годов</w:t>
      </w:r>
      <w:r w:rsidRPr="00F04831">
        <w:rPr>
          <w:rFonts w:ascii="Times New Roman" w:eastAsiaTheme="minorHAnsi" w:hAnsi="Times New Roman"/>
          <w:sz w:val="24"/>
          <w:szCs w:val="24"/>
          <w:lang w:eastAsia="ru-RU"/>
        </w:rPr>
        <w:t>», приобретение квартиры с превышением установленного норматива</w:t>
      </w:r>
      <w:r w:rsidRPr="00F04831">
        <w:rPr>
          <w:rFonts w:ascii="Times New Roman" w:hAnsi="Times New Roman"/>
          <w:sz w:val="24"/>
          <w:szCs w:val="24"/>
        </w:rPr>
        <w:t xml:space="preserve"> стоимости жилого помещения предоставляемого детям-сиротам в 2017 году.</w:t>
      </w:r>
    </w:p>
    <w:p w:rsidR="00F95F0C" w:rsidRPr="00F04831" w:rsidRDefault="00F95F0C" w:rsidP="00F95F0C">
      <w:pPr>
        <w:pStyle w:val="a3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>4.</w:t>
      </w:r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1 статьи 162 Бюджетного кодекса РФ в части</w:t>
      </w:r>
      <w:r w:rsidRPr="00F048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предоставления</w:t>
      </w:r>
      <w:proofErr w:type="gramEnd"/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позже установленного срока сведений о принятых бюджетных обязательствах.</w:t>
      </w:r>
    </w:p>
    <w:p w:rsidR="00F95F0C" w:rsidRPr="00F04831" w:rsidRDefault="00F95F0C" w:rsidP="00F95F0C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Пункта 2.1 Порядка </w:t>
      </w:r>
      <w:r w:rsidRPr="00F04831">
        <w:rPr>
          <w:rFonts w:ascii="Times New Roman" w:eastAsiaTheme="minorHAnsi" w:hAnsi="Times New Roman"/>
          <w:sz w:val="24"/>
          <w:szCs w:val="24"/>
        </w:rPr>
        <w:t>учета бюджетных обязательств получателей средств городского бюджета, утвержденного распоряжением директора департамента финансов и казначейского исполнения бюджета мэрии города Архангельска от 28.12.2011 №36р.</w:t>
      </w:r>
    </w:p>
    <w:p w:rsidR="00F95F0C" w:rsidRPr="00F04831" w:rsidRDefault="00F95F0C" w:rsidP="00F95F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>6. П</w:t>
      </w:r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>ункта 8 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Минфина России от 30.12.2015 №221н.</w:t>
      </w:r>
    </w:p>
    <w:p w:rsidR="00F95F0C" w:rsidRPr="00F04831" w:rsidRDefault="00F95F0C" w:rsidP="00F95F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>7. Пункта 5 Порядка учета Управлением 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утвержденного постановлением Министерства финансов Архангельской области от 23.12.2016 №24-пф.</w:t>
      </w:r>
    </w:p>
    <w:p w:rsidR="00F95F0C" w:rsidRPr="00F04831" w:rsidRDefault="00F95F0C" w:rsidP="00F95F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Пункта 3 статьи 69 Жилищного кодекса РФ в части отсутствия в договоре социального </w:t>
      </w:r>
      <w:proofErr w:type="gramStart"/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>найма членов семьи нанимателя жилого помещения</w:t>
      </w:r>
      <w:proofErr w:type="gramEnd"/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95F0C" w:rsidRPr="00F04831" w:rsidRDefault="00F95F0C" w:rsidP="00F95F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4831">
        <w:rPr>
          <w:rFonts w:ascii="Times New Roman" w:eastAsia="Times New Roman" w:hAnsi="Times New Roman"/>
          <w:bCs/>
          <w:sz w:val="24"/>
          <w:szCs w:val="24"/>
          <w:lang w:eastAsia="ru-RU"/>
        </w:rPr>
        <w:t>9. Пункта 12 статьи 19 закона Архангельской области от 17.12.2012 №591-36-ОЗ «О социальной поддержке детей-сирот и детей, оставшихся без попечения родителей, лиц из числа детей–сирот и детей, оставшихся без попечения родителей.</w:t>
      </w:r>
    </w:p>
    <w:p w:rsidR="00F04831" w:rsidRPr="00F04831" w:rsidRDefault="00F95F0C" w:rsidP="00F95F0C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ab/>
      </w:r>
    </w:p>
    <w:p w:rsidR="0084288C" w:rsidRDefault="00F04831" w:rsidP="00F95F0C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31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F95F0C" w:rsidRPr="00F04831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</w:t>
      </w:r>
      <w:r w:rsidR="00F95F0C" w:rsidRPr="00F04831">
        <w:rPr>
          <w:rFonts w:ascii="Times New Roman" w:eastAsiaTheme="minorHAnsi" w:hAnsi="Times New Roman"/>
          <w:sz w:val="24"/>
          <w:szCs w:val="24"/>
        </w:rPr>
        <w:t xml:space="preserve">управления по вопросам семьи, опеки и попечительства Администрации муниципального образования «Город Архангельск» </w:t>
      </w:r>
      <w:r w:rsidR="00F95F0C" w:rsidRPr="00F04831">
        <w:rPr>
          <w:rFonts w:ascii="Times New Roman" w:hAnsi="Times New Roman"/>
          <w:sz w:val="24"/>
          <w:szCs w:val="24"/>
          <w:lang w:eastAsia="ru-RU"/>
        </w:rPr>
        <w:t>направлены представление и информационное письмо с указанием нарушений, не являющихся нарушениями бюджетного законодательства Российской Федерации и иных нормативных правовых актов, регулирующих</w:t>
      </w:r>
      <w:proofErr w:type="gramEnd"/>
      <w:r w:rsidR="00F95F0C" w:rsidRPr="00F04831">
        <w:rPr>
          <w:rFonts w:ascii="Times New Roman" w:hAnsi="Times New Roman"/>
          <w:sz w:val="24"/>
          <w:szCs w:val="24"/>
          <w:lang w:eastAsia="ru-RU"/>
        </w:rPr>
        <w:t xml:space="preserve"> бюджетные правоотношения, а также предложения по их устранению. </w:t>
      </w:r>
    </w:p>
    <w:p w:rsidR="00F95F0C" w:rsidRPr="00F04831" w:rsidRDefault="00F95F0C" w:rsidP="00F95F0C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04831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Архангельска,</w:t>
      </w:r>
      <w:r w:rsidRPr="00F04831">
        <w:rPr>
          <w:rFonts w:ascii="Times New Roman" w:eastAsia="Times New Roman" w:hAnsi="Times New Roman"/>
          <w:sz w:val="24"/>
          <w:szCs w:val="24"/>
          <w:lang w:eastAsia="ru-RU"/>
        </w:rPr>
        <w:t xml:space="preserve"> УМВД России по городу Архангельску</w:t>
      </w:r>
      <w:r w:rsidRPr="00F04831">
        <w:rPr>
          <w:rFonts w:ascii="Times New Roman" w:hAnsi="Times New Roman"/>
          <w:sz w:val="24"/>
          <w:szCs w:val="24"/>
          <w:lang w:eastAsia="ru-RU"/>
        </w:rPr>
        <w:t>.</w:t>
      </w:r>
    </w:p>
    <w:p w:rsidR="00CE61B6" w:rsidRPr="00F04831" w:rsidRDefault="0084288C">
      <w:pPr>
        <w:rPr>
          <w:sz w:val="24"/>
          <w:szCs w:val="24"/>
        </w:rPr>
      </w:pPr>
    </w:p>
    <w:sectPr w:rsidR="00CE61B6" w:rsidRPr="00F04831" w:rsidSect="008428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57"/>
    <w:rsid w:val="000314B0"/>
    <w:rsid w:val="00747F57"/>
    <w:rsid w:val="0084288C"/>
    <w:rsid w:val="00F04831"/>
    <w:rsid w:val="00F95F0C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F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F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3</cp:revision>
  <dcterms:created xsi:type="dcterms:W3CDTF">2018-05-30T11:26:00Z</dcterms:created>
  <dcterms:modified xsi:type="dcterms:W3CDTF">2018-05-30T12:17:00Z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